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504" w:rsidRPr="00B66563" w:rsidRDefault="00DB5504" w:rsidP="00DB5504">
      <w:pPr>
        <w:jc w:val="right"/>
        <w:rPr>
          <w:sz w:val="22"/>
          <w:szCs w:val="22"/>
        </w:rPr>
      </w:pPr>
      <w:r>
        <w:rPr>
          <w:sz w:val="22"/>
          <w:szCs w:val="22"/>
        </w:rPr>
        <w:t>При</w:t>
      </w:r>
      <w:bookmarkStart w:id="0" w:name="_GoBack"/>
      <w:bookmarkEnd w:id="0"/>
      <w:r>
        <w:rPr>
          <w:sz w:val="22"/>
          <w:szCs w:val="22"/>
        </w:rPr>
        <w:t>ложение</w:t>
      </w:r>
      <w:r w:rsidR="003B39F6">
        <w:rPr>
          <w:sz w:val="22"/>
          <w:szCs w:val="22"/>
        </w:rPr>
        <w:t xml:space="preserve"> 2</w:t>
      </w:r>
    </w:p>
    <w:p w:rsidR="00DB5504" w:rsidRPr="00B52D64" w:rsidRDefault="00DB5504" w:rsidP="00DB5504">
      <w:pPr>
        <w:jc w:val="right"/>
        <w:rPr>
          <w:sz w:val="22"/>
          <w:szCs w:val="22"/>
        </w:rPr>
      </w:pPr>
      <w:r w:rsidRPr="00B66563">
        <w:rPr>
          <w:sz w:val="22"/>
          <w:szCs w:val="22"/>
        </w:rPr>
        <w:t xml:space="preserve">к </w:t>
      </w:r>
      <w:r w:rsidR="005B16AF">
        <w:rPr>
          <w:sz w:val="22"/>
          <w:szCs w:val="22"/>
        </w:rPr>
        <w:t xml:space="preserve">Дополнительному соглашению </w:t>
      </w:r>
      <w:r>
        <w:rPr>
          <w:sz w:val="22"/>
          <w:szCs w:val="22"/>
        </w:rPr>
        <w:t xml:space="preserve">от </w:t>
      </w:r>
      <w:r w:rsidR="004434CE">
        <w:rPr>
          <w:sz w:val="22"/>
          <w:szCs w:val="22"/>
        </w:rPr>
        <w:t>2</w:t>
      </w:r>
      <w:r w:rsidR="001214C7">
        <w:rPr>
          <w:sz w:val="22"/>
          <w:szCs w:val="22"/>
        </w:rPr>
        <w:t>9</w:t>
      </w:r>
      <w:r>
        <w:rPr>
          <w:sz w:val="22"/>
          <w:szCs w:val="22"/>
        </w:rPr>
        <w:t>.0</w:t>
      </w:r>
      <w:r w:rsidR="00C04FF4">
        <w:rPr>
          <w:sz w:val="22"/>
          <w:szCs w:val="22"/>
        </w:rPr>
        <w:t>4</w:t>
      </w:r>
      <w:r>
        <w:rPr>
          <w:sz w:val="22"/>
          <w:szCs w:val="22"/>
        </w:rPr>
        <w:t>.2020</w:t>
      </w:r>
      <w:r w:rsidRPr="00B66563">
        <w:rPr>
          <w:sz w:val="22"/>
          <w:szCs w:val="22"/>
        </w:rPr>
        <w:t xml:space="preserve"> г.</w:t>
      </w:r>
    </w:p>
    <w:p w:rsidR="00DB5504" w:rsidRDefault="00DB5504" w:rsidP="00DB5504">
      <w:pPr>
        <w:jc w:val="right"/>
        <w:rPr>
          <w:sz w:val="22"/>
          <w:szCs w:val="22"/>
        </w:rPr>
      </w:pPr>
    </w:p>
    <w:p w:rsidR="00DB5504" w:rsidRPr="00B52D64" w:rsidRDefault="00DB5504" w:rsidP="00DB5504">
      <w:pPr>
        <w:jc w:val="right"/>
        <w:rPr>
          <w:sz w:val="22"/>
          <w:szCs w:val="22"/>
        </w:rPr>
      </w:pPr>
    </w:p>
    <w:p w:rsidR="00DB5504" w:rsidRPr="00B52D64" w:rsidRDefault="00DB5504" w:rsidP="00DB5504">
      <w:pPr>
        <w:jc w:val="right"/>
        <w:rPr>
          <w:sz w:val="22"/>
          <w:szCs w:val="22"/>
        </w:rPr>
      </w:pPr>
      <w:r w:rsidRPr="00B52D64">
        <w:rPr>
          <w:sz w:val="22"/>
          <w:szCs w:val="22"/>
        </w:rPr>
        <w:t>Приложение 2</w:t>
      </w:r>
    </w:p>
    <w:p w:rsidR="00DB5504" w:rsidRPr="00B52D64" w:rsidRDefault="00DB5504" w:rsidP="00DB5504">
      <w:pPr>
        <w:jc w:val="right"/>
        <w:rPr>
          <w:sz w:val="22"/>
          <w:szCs w:val="22"/>
        </w:rPr>
      </w:pPr>
      <w:r>
        <w:rPr>
          <w:sz w:val="22"/>
          <w:szCs w:val="22"/>
        </w:rPr>
        <w:t>к Тарифному соглашению на 2020 год от 30.12.2019</w:t>
      </w:r>
      <w:r w:rsidRPr="00B52D64">
        <w:rPr>
          <w:sz w:val="22"/>
          <w:szCs w:val="22"/>
        </w:rPr>
        <w:t xml:space="preserve"> г.</w:t>
      </w:r>
    </w:p>
    <w:p w:rsidR="00DB5504" w:rsidRDefault="00DB5504" w:rsidP="00DB5504">
      <w:pPr>
        <w:ind w:right="-1"/>
        <w:jc w:val="center"/>
        <w:rPr>
          <w:sz w:val="28"/>
          <w:szCs w:val="28"/>
        </w:rPr>
      </w:pPr>
    </w:p>
    <w:p w:rsidR="00DB5504" w:rsidRDefault="00DB5504" w:rsidP="00DB5504">
      <w:pPr>
        <w:ind w:right="-1"/>
        <w:jc w:val="center"/>
        <w:rPr>
          <w:sz w:val="28"/>
          <w:szCs w:val="28"/>
        </w:rPr>
      </w:pPr>
    </w:p>
    <w:p w:rsidR="00DB5504" w:rsidRPr="00774E66" w:rsidRDefault="00DB5504" w:rsidP="00DB5504">
      <w:pPr>
        <w:ind w:right="-1"/>
        <w:jc w:val="center"/>
        <w:rPr>
          <w:sz w:val="28"/>
          <w:szCs w:val="28"/>
        </w:rPr>
      </w:pPr>
      <w:r w:rsidRPr="00774E66">
        <w:rPr>
          <w:sz w:val="28"/>
          <w:szCs w:val="28"/>
        </w:rPr>
        <w:t xml:space="preserve">ПОРЯДОК ОПЛАТЫ </w:t>
      </w:r>
    </w:p>
    <w:p w:rsidR="00DB5504" w:rsidRPr="00774E66" w:rsidRDefault="00DB5504" w:rsidP="00DB5504">
      <w:pPr>
        <w:ind w:right="-1"/>
        <w:jc w:val="center"/>
        <w:rPr>
          <w:sz w:val="28"/>
          <w:szCs w:val="28"/>
        </w:rPr>
      </w:pPr>
      <w:r w:rsidRPr="00774E66">
        <w:rPr>
          <w:sz w:val="28"/>
          <w:szCs w:val="28"/>
        </w:rPr>
        <w:t xml:space="preserve">медицинской помощи, предоставляемой в рамках Территориальной </w:t>
      </w:r>
    </w:p>
    <w:p w:rsidR="00DB5504" w:rsidRPr="00774E66" w:rsidRDefault="00DB5504" w:rsidP="00DB5504">
      <w:pPr>
        <w:ind w:right="-1"/>
        <w:jc w:val="center"/>
        <w:rPr>
          <w:sz w:val="28"/>
          <w:szCs w:val="28"/>
        </w:rPr>
      </w:pPr>
      <w:r w:rsidRPr="00774E66">
        <w:rPr>
          <w:sz w:val="28"/>
          <w:szCs w:val="28"/>
        </w:rPr>
        <w:t xml:space="preserve">программы обязательного медицинского страхования  </w:t>
      </w:r>
    </w:p>
    <w:p w:rsidR="00DB5504" w:rsidRPr="00774E66" w:rsidRDefault="00DB5504" w:rsidP="00DB5504">
      <w:pPr>
        <w:ind w:right="-1"/>
        <w:jc w:val="center"/>
        <w:rPr>
          <w:sz w:val="28"/>
          <w:szCs w:val="28"/>
        </w:rPr>
      </w:pPr>
      <w:r w:rsidRPr="00774E66">
        <w:rPr>
          <w:sz w:val="28"/>
          <w:szCs w:val="28"/>
        </w:rPr>
        <w:t xml:space="preserve">Кабардино-Балкарской Республики </w:t>
      </w:r>
    </w:p>
    <w:p w:rsidR="00DB5504" w:rsidRPr="00D93024" w:rsidRDefault="00DB5504" w:rsidP="00DB5504">
      <w:pPr>
        <w:ind w:right="-1"/>
        <w:jc w:val="center"/>
        <w:rPr>
          <w:b/>
          <w:sz w:val="28"/>
          <w:szCs w:val="28"/>
        </w:rPr>
      </w:pPr>
      <w:r w:rsidRPr="00D93024">
        <w:rPr>
          <w:b/>
          <w:sz w:val="28"/>
          <w:szCs w:val="28"/>
        </w:rPr>
        <w:t>с 01.0</w:t>
      </w:r>
      <w:r w:rsidR="00C04FF4">
        <w:rPr>
          <w:b/>
          <w:sz w:val="28"/>
          <w:szCs w:val="28"/>
        </w:rPr>
        <w:t>4</w:t>
      </w:r>
      <w:r w:rsidRPr="00D93024">
        <w:rPr>
          <w:b/>
          <w:sz w:val="28"/>
          <w:szCs w:val="28"/>
        </w:rPr>
        <w:t>.20</w:t>
      </w:r>
      <w:r>
        <w:rPr>
          <w:b/>
          <w:sz w:val="28"/>
          <w:szCs w:val="28"/>
        </w:rPr>
        <w:t>20</w:t>
      </w:r>
      <w:r w:rsidRPr="00D93024">
        <w:rPr>
          <w:b/>
          <w:sz w:val="28"/>
          <w:szCs w:val="28"/>
        </w:rPr>
        <w:t xml:space="preserve"> г.</w:t>
      </w:r>
    </w:p>
    <w:p w:rsidR="00DB5504" w:rsidRDefault="00DB5504" w:rsidP="00DB5504">
      <w:pPr>
        <w:ind w:right="-1"/>
        <w:jc w:val="center"/>
        <w:rPr>
          <w:b/>
          <w:sz w:val="28"/>
          <w:szCs w:val="28"/>
        </w:rPr>
      </w:pPr>
    </w:p>
    <w:p w:rsidR="00B351CE" w:rsidRDefault="00C55EF6" w:rsidP="00B351CE">
      <w:pPr>
        <w:ind w:firstLine="708"/>
        <w:jc w:val="both"/>
        <w:rPr>
          <w:sz w:val="28"/>
          <w:szCs w:val="28"/>
        </w:rPr>
      </w:pPr>
      <w:r w:rsidRPr="00C55EF6">
        <w:rPr>
          <w:bCs/>
          <w:iCs/>
          <w:sz w:val="28"/>
          <w:szCs w:val="28"/>
        </w:rPr>
        <w:t xml:space="preserve">1. </w:t>
      </w:r>
      <w:r w:rsidR="002F260F">
        <w:rPr>
          <w:bCs/>
          <w:iCs/>
          <w:sz w:val="28"/>
          <w:szCs w:val="28"/>
        </w:rPr>
        <w:t xml:space="preserve">Абзац </w:t>
      </w:r>
      <w:r w:rsidR="00B351CE">
        <w:rPr>
          <w:bCs/>
          <w:iCs/>
          <w:sz w:val="28"/>
          <w:szCs w:val="28"/>
        </w:rPr>
        <w:t>5</w:t>
      </w:r>
      <w:r w:rsidR="002F260F">
        <w:rPr>
          <w:bCs/>
          <w:iCs/>
          <w:sz w:val="28"/>
          <w:szCs w:val="28"/>
        </w:rPr>
        <w:t xml:space="preserve"> подпункта </w:t>
      </w:r>
      <w:r w:rsidR="002F260F">
        <w:rPr>
          <w:sz w:val="28"/>
          <w:szCs w:val="28"/>
        </w:rPr>
        <w:t>2.</w:t>
      </w:r>
      <w:r w:rsidR="00C04FF4">
        <w:rPr>
          <w:sz w:val="28"/>
          <w:szCs w:val="28"/>
        </w:rPr>
        <w:t>3</w:t>
      </w:r>
      <w:r w:rsidR="002F260F">
        <w:rPr>
          <w:sz w:val="28"/>
          <w:szCs w:val="28"/>
        </w:rPr>
        <w:t>.</w:t>
      </w:r>
      <w:r w:rsidR="00B351CE">
        <w:rPr>
          <w:sz w:val="28"/>
          <w:szCs w:val="28"/>
        </w:rPr>
        <w:t xml:space="preserve"> «</w:t>
      </w:r>
      <w:r w:rsidR="00B351CE" w:rsidRPr="001342D8">
        <w:rPr>
          <w:sz w:val="28"/>
          <w:szCs w:val="28"/>
        </w:rPr>
        <w:t xml:space="preserve">В </w:t>
      </w:r>
      <w:proofErr w:type="spellStart"/>
      <w:r w:rsidR="00B351CE" w:rsidRPr="001342D8">
        <w:rPr>
          <w:sz w:val="28"/>
          <w:szCs w:val="28"/>
        </w:rPr>
        <w:t>подушевой</w:t>
      </w:r>
      <w:proofErr w:type="spellEnd"/>
      <w:r w:rsidR="00B351CE" w:rsidRPr="001342D8">
        <w:rPr>
          <w:sz w:val="28"/>
          <w:szCs w:val="28"/>
        </w:rPr>
        <w:t xml:space="preserve"> норматив финансирования на прикрепившихся лиц не включаются</w:t>
      </w:r>
      <w:r w:rsidR="00B351CE">
        <w:rPr>
          <w:sz w:val="28"/>
          <w:szCs w:val="28"/>
        </w:rPr>
        <w:t xml:space="preserve">» дополнить фразой </w:t>
      </w:r>
      <w:r w:rsidR="00B351CE" w:rsidRPr="00B351CE">
        <w:rPr>
          <w:sz w:val="28"/>
          <w:szCs w:val="28"/>
        </w:rPr>
        <w:t>«и качественное определение РНК возбудителя COVID-19 (</w:t>
      </w:r>
      <w:proofErr w:type="spellStart"/>
      <w:r w:rsidR="00B351CE" w:rsidRPr="00B351CE">
        <w:rPr>
          <w:sz w:val="28"/>
          <w:szCs w:val="28"/>
        </w:rPr>
        <w:t>коронавируса</w:t>
      </w:r>
      <w:proofErr w:type="spellEnd"/>
      <w:r w:rsidR="00B351CE" w:rsidRPr="00B351CE">
        <w:rPr>
          <w:sz w:val="28"/>
          <w:szCs w:val="28"/>
        </w:rPr>
        <w:t xml:space="preserve"> SARS-CoV-2) в соскобе клеток из носоглотки и из ротоглотки методом ПЦР»;</w:t>
      </w:r>
    </w:p>
    <w:p w:rsidR="00D572F4" w:rsidRDefault="00B351CE" w:rsidP="00D572F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Последнюю фразу абзаца 3 подпункта 2.5. «</w:t>
      </w:r>
      <w:r w:rsidRPr="001342D8">
        <w:rPr>
          <w:sz w:val="28"/>
          <w:szCs w:val="28"/>
        </w:rPr>
        <w:t>При проведении МЭК, МЭЭ и ЭКМП</w:t>
      </w:r>
      <w:r>
        <w:rPr>
          <w:sz w:val="28"/>
          <w:szCs w:val="28"/>
        </w:rPr>
        <w:t xml:space="preserve">…» изложить в следующей редакции: </w:t>
      </w:r>
      <w:r w:rsidRPr="00B351CE">
        <w:rPr>
          <w:sz w:val="28"/>
          <w:szCs w:val="28"/>
        </w:rPr>
        <w:t xml:space="preserve">«За исключением </w:t>
      </w:r>
      <w:r w:rsidR="009A01D7">
        <w:rPr>
          <w:sz w:val="28"/>
          <w:szCs w:val="28"/>
        </w:rPr>
        <w:t>обращений</w:t>
      </w:r>
      <w:r w:rsidR="009A01D7" w:rsidRPr="00B351CE">
        <w:rPr>
          <w:sz w:val="28"/>
          <w:szCs w:val="28"/>
        </w:rPr>
        <w:t xml:space="preserve"> </w:t>
      </w:r>
      <w:r w:rsidR="009A01D7">
        <w:rPr>
          <w:sz w:val="28"/>
          <w:szCs w:val="28"/>
        </w:rPr>
        <w:t xml:space="preserve">и </w:t>
      </w:r>
      <w:r w:rsidRPr="00B351CE">
        <w:rPr>
          <w:sz w:val="28"/>
          <w:szCs w:val="28"/>
        </w:rPr>
        <w:t xml:space="preserve">иных посещений на дому врачами-специалистами для оказания медицинской помощи застрахованным лицам, связанной с </w:t>
      </w:r>
      <w:proofErr w:type="spellStart"/>
      <w:r w:rsidRPr="00B351CE">
        <w:rPr>
          <w:sz w:val="28"/>
          <w:szCs w:val="28"/>
        </w:rPr>
        <w:t>коронавирусной</w:t>
      </w:r>
      <w:proofErr w:type="spellEnd"/>
      <w:r w:rsidRPr="00B351CE">
        <w:rPr>
          <w:sz w:val="28"/>
          <w:szCs w:val="28"/>
        </w:rPr>
        <w:t xml:space="preserve"> инфекцией, вызванной вирусом </w:t>
      </w:r>
      <w:r w:rsidRPr="00B351CE">
        <w:rPr>
          <w:sz w:val="28"/>
          <w:szCs w:val="28"/>
          <w:lang w:val="en-US"/>
        </w:rPr>
        <w:t>COVID</w:t>
      </w:r>
      <w:r w:rsidRPr="00B351CE">
        <w:rPr>
          <w:sz w:val="28"/>
          <w:szCs w:val="28"/>
        </w:rPr>
        <w:t>-19».</w:t>
      </w:r>
    </w:p>
    <w:p w:rsidR="00D572F4" w:rsidRPr="00D572F4" w:rsidRDefault="00B351CE" w:rsidP="00D572F4">
      <w:pPr>
        <w:ind w:firstLine="708"/>
        <w:jc w:val="both"/>
        <w:rPr>
          <w:sz w:val="28"/>
          <w:szCs w:val="28"/>
        </w:rPr>
      </w:pPr>
      <w:r w:rsidRPr="00D572F4">
        <w:rPr>
          <w:sz w:val="28"/>
          <w:szCs w:val="28"/>
        </w:rPr>
        <w:t>3</w:t>
      </w:r>
      <w:r w:rsidR="00C55EF6" w:rsidRPr="00D572F4">
        <w:rPr>
          <w:sz w:val="28"/>
          <w:szCs w:val="28"/>
        </w:rPr>
        <w:t xml:space="preserve">. </w:t>
      </w:r>
      <w:r w:rsidR="00D3373A" w:rsidRPr="00D572F4">
        <w:rPr>
          <w:sz w:val="28"/>
          <w:szCs w:val="28"/>
        </w:rPr>
        <w:t xml:space="preserve">В </w:t>
      </w:r>
      <w:r w:rsidRPr="00D572F4">
        <w:rPr>
          <w:sz w:val="28"/>
          <w:szCs w:val="28"/>
        </w:rPr>
        <w:t>подпункт</w:t>
      </w:r>
      <w:r w:rsidR="00D3373A" w:rsidRPr="00D572F4">
        <w:rPr>
          <w:sz w:val="28"/>
          <w:szCs w:val="28"/>
        </w:rPr>
        <w:t>е</w:t>
      </w:r>
      <w:r w:rsidRPr="00D572F4">
        <w:rPr>
          <w:sz w:val="28"/>
          <w:szCs w:val="28"/>
        </w:rPr>
        <w:t xml:space="preserve"> </w:t>
      </w:r>
      <w:r w:rsidR="002F260F" w:rsidRPr="00D572F4">
        <w:rPr>
          <w:sz w:val="28"/>
          <w:szCs w:val="28"/>
        </w:rPr>
        <w:t>2.8.3. «Посещения с иными целями включают</w:t>
      </w:r>
      <w:r w:rsidR="00D572F4" w:rsidRPr="00D572F4">
        <w:rPr>
          <w:sz w:val="28"/>
          <w:szCs w:val="28"/>
        </w:rPr>
        <w:t>:»</w:t>
      </w:r>
    </w:p>
    <w:p w:rsidR="00D3373A" w:rsidRPr="00D572F4" w:rsidRDefault="00D3373A" w:rsidP="00D572F4">
      <w:pPr>
        <w:pStyle w:val="a3"/>
        <w:tabs>
          <w:tab w:val="left" w:pos="0"/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 абзац и) изложить в следующей редакции:</w:t>
      </w:r>
      <w:r w:rsidRPr="00D3373A">
        <w:rPr>
          <w:i/>
          <w:sz w:val="28"/>
          <w:szCs w:val="28"/>
        </w:rPr>
        <w:t xml:space="preserve"> «и) посещения на дому врачами-специалистами для оказания медицинской помощи застрахованным лицам, связанной с </w:t>
      </w:r>
      <w:proofErr w:type="spellStart"/>
      <w:r w:rsidRPr="00D3373A">
        <w:rPr>
          <w:i/>
          <w:sz w:val="28"/>
          <w:szCs w:val="28"/>
        </w:rPr>
        <w:t>коронавирусной</w:t>
      </w:r>
      <w:proofErr w:type="spellEnd"/>
      <w:r w:rsidRPr="00D3373A">
        <w:rPr>
          <w:i/>
          <w:sz w:val="28"/>
          <w:szCs w:val="28"/>
        </w:rPr>
        <w:t xml:space="preserve"> инфекцией, вызванной вирусом </w:t>
      </w:r>
      <w:r w:rsidRPr="00D3373A">
        <w:rPr>
          <w:i/>
          <w:sz w:val="28"/>
          <w:szCs w:val="28"/>
          <w:lang w:val="en-US"/>
        </w:rPr>
        <w:t>COVID</w:t>
      </w:r>
      <w:r w:rsidRPr="00D3373A">
        <w:rPr>
          <w:i/>
          <w:sz w:val="28"/>
          <w:szCs w:val="28"/>
        </w:rPr>
        <w:t>-19:</w:t>
      </w:r>
    </w:p>
    <w:p w:rsidR="00D3373A" w:rsidRPr="00D3373A" w:rsidRDefault="00D3373A" w:rsidP="00D3373A">
      <w:pPr>
        <w:pStyle w:val="a3"/>
        <w:tabs>
          <w:tab w:val="left" w:pos="0"/>
          <w:tab w:val="left" w:pos="851"/>
          <w:tab w:val="left" w:pos="993"/>
        </w:tabs>
        <w:ind w:left="0" w:firstLine="851"/>
        <w:jc w:val="both"/>
        <w:rPr>
          <w:sz w:val="28"/>
          <w:szCs w:val="28"/>
        </w:rPr>
      </w:pPr>
      <w:r w:rsidRPr="00D3373A">
        <w:rPr>
          <w:sz w:val="28"/>
          <w:szCs w:val="28"/>
        </w:rPr>
        <w:t xml:space="preserve">- в течение всего инкубационного периода лиц, вернувшихся с территорий, где зарегистрированы случаи заболевания, вызванного </w:t>
      </w:r>
      <w:proofErr w:type="spellStart"/>
      <w:r w:rsidRPr="00D3373A">
        <w:rPr>
          <w:sz w:val="28"/>
          <w:szCs w:val="28"/>
        </w:rPr>
        <w:t>коронавирусом</w:t>
      </w:r>
      <w:proofErr w:type="spellEnd"/>
      <w:r w:rsidRPr="00D3373A">
        <w:rPr>
          <w:sz w:val="28"/>
          <w:szCs w:val="28"/>
        </w:rPr>
        <w:t xml:space="preserve"> штамма </w:t>
      </w:r>
      <w:r w:rsidRPr="00D3373A">
        <w:rPr>
          <w:sz w:val="28"/>
          <w:szCs w:val="28"/>
          <w:lang w:val="en-US"/>
        </w:rPr>
        <w:t>COVID</w:t>
      </w:r>
      <w:r w:rsidRPr="00D3373A">
        <w:rPr>
          <w:sz w:val="28"/>
          <w:szCs w:val="28"/>
        </w:rPr>
        <w:t xml:space="preserve">-19, а также лиц, контактировавших с лицом, у которого подтвержден диагноз </w:t>
      </w:r>
      <w:r w:rsidRPr="00D3373A">
        <w:rPr>
          <w:sz w:val="28"/>
          <w:szCs w:val="28"/>
          <w:lang w:val="en-US"/>
        </w:rPr>
        <w:t>U</w:t>
      </w:r>
      <w:r w:rsidRPr="00D3373A">
        <w:rPr>
          <w:sz w:val="28"/>
          <w:szCs w:val="28"/>
        </w:rPr>
        <w:t>07.1</w:t>
      </w:r>
      <w:r w:rsidR="003336B3">
        <w:rPr>
          <w:sz w:val="28"/>
          <w:szCs w:val="28"/>
        </w:rPr>
        <w:t xml:space="preserve">, </w:t>
      </w:r>
      <w:r w:rsidR="003336B3" w:rsidRPr="00D3373A">
        <w:rPr>
          <w:sz w:val="28"/>
          <w:szCs w:val="28"/>
          <w:lang w:val="en-US"/>
        </w:rPr>
        <w:t>U</w:t>
      </w:r>
      <w:r w:rsidR="003336B3">
        <w:rPr>
          <w:sz w:val="28"/>
          <w:szCs w:val="28"/>
        </w:rPr>
        <w:t>07.2</w:t>
      </w:r>
      <w:r w:rsidRPr="00D3373A">
        <w:rPr>
          <w:sz w:val="28"/>
          <w:szCs w:val="28"/>
        </w:rPr>
        <w:t xml:space="preserve"> «</w:t>
      </w:r>
      <w:r w:rsidRPr="00D3373A">
        <w:rPr>
          <w:sz w:val="28"/>
          <w:szCs w:val="28"/>
          <w:lang w:val="en-US"/>
        </w:rPr>
        <w:t>COVID</w:t>
      </w:r>
      <w:r w:rsidRPr="00D3373A">
        <w:rPr>
          <w:sz w:val="28"/>
          <w:szCs w:val="28"/>
        </w:rPr>
        <w:t xml:space="preserve">-19», в случаях неподтвержденного диагноза у контактировавших, в реестрах счетов код МКБ-10 </w:t>
      </w:r>
      <w:r w:rsidRPr="00D3373A">
        <w:rPr>
          <w:sz w:val="28"/>
          <w:szCs w:val="28"/>
          <w:lang w:val="en-US"/>
        </w:rPr>
        <w:t>Z</w:t>
      </w:r>
      <w:r w:rsidRPr="00D3373A">
        <w:rPr>
          <w:sz w:val="28"/>
          <w:szCs w:val="28"/>
        </w:rPr>
        <w:t>20.8 «Контакт с больным или возможность заражения другими инфекционными заболеваниями»;</w:t>
      </w:r>
    </w:p>
    <w:p w:rsidR="00D3373A" w:rsidRPr="00D3373A" w:rsidRDefault="00D3373A" w:rsidP="00D3373A">
      <w:pPr>
        <w:pStyle w:val="a3"/>
        <w:tabs>
          <w:tab w:val="left" w:pos="0"/>
          <w:tab w:val="left" w:pos="851"/>
          <w:tab w:val="left" w:pos="993"/>
        </w:tabs>
        <w:ind w:left="0" w:firstLine="851"/>
        <w:jc w:val="both"/>
        <w:rPr>
          <w:sz w:val="28"/>
          <w:szCs w:val="28"/>
        </w:rPr>
      </w:pPr>
      <w:r w:rsidRPr="00D3373A">
        <w:rPr>
          <w:sz w:val="28"/>
          <w:szCs w:val="28"/>
        </w:rPr>
        <w:t xml:space="preserve">- при наличии подозрения на </w:t>
      </w:r>
      <w:proofErr w:type="spellStart"/>
      <w:r w:rsidRPr="00D3373A">
        <w:rPr>
          <w:sz w:val="28"/>
          <w:szCs w:val="28"/>
        </w:rPr>
        <w:t>коронавирусную</w:t>
      </w:r>
      <w:proofErr w:type="spellEnd"/>
      <w:r w:rsidRPr="00D3373A">
        <w:rPr>
          <w:sz w:val="28"/>
          <w:szCs w:val="28"/>
        </w:rPr>
        <w:t xml:space="preserve"> инфекцию в реестрах счетов код МКБ-10 </w:t>
      </w:r>
      <w:r w:rsidRPr="00D3373A">
        <w:rPr>
          <w:sz w:val="28"/>
          <w:szCs w:val="28"/>
          <w:lang w:val="en-US"/>
        </w:rPr>
        <w:t>Z</w:t>
      </w:r>
      <w:r w:rsidRPr="00D3373A">
        <w:rPr>
          <w:sz w:val="28"/>
          <w:szCs w:val="28"/>
        </w:rPr>
        <w:t>03.8 «</w:t>
      </w:r>
      <w:r w:rsidRPr="00D3373A">
        <w:rPr>
          <w:bCs/>
          <w:color w:val="000000"/>
          <w:sz w:val="29"/>
          <w:szCs w:val="29"/>
        </w:rPr>
        <w:t>Наблюдение при подозрении на другие болезни или состояния»</w:t>
      </w:r>
      <w:r w:rsidRPr="00D3373A">
        <w:rPr>
          <w:sz w:val="28"/>
          <w:szCs w:val="28"/>
        </w:rPr>
        <w:t>;</w:t>
      </w:r>
    </w:p>
    <w:p w:rsidR="00D3373A" w:rsidRPr="00D3373A" w:rsidRDefault="00D3373A" w:rsidP="00D3373A">
      <w:pPr>
        <w:pStyle w:val="a3"/>
        <w:tabs>
          <w:tab w:val="left" w:pos="0"/>
          <w:tab w:val="left" w:pos="851"/>
          <w:tab w:val="left" w:pos="993"/>
        </w:tabs>
        <w:ind w:left="0" w:firstLine="851"/>
        <w:jc w:val="both"/>
        <w:rPr>
          <w:sz w:val="28"/>
          <w:szCs w:val="28"/>
        </w:rPr>
      </w:pPr>
      <w:r w:rsidRPr="00D3373A">
        <w:rPr>
          <w:sz w:val="28"/>
          <w:szCs w:val="28"/>
        </w:rPr>
        <w:t xml:space="preserve">- при наличии бессимптомной формы </w:t>
      </w:r>
      <w:proofErr w:type="spellStart"/>
      <w:r w:rsidRPr="00D3373A">
        <w:rPr>
          <w:sz w:val="28"/>
          <w:szCs w:val="28"/>
        </w:rPr>
        <w:t>коронавирусной</w:t>
      </w:r>
      <w:proofErr w:type="spellEnd"/>
      <w:r w:rsidRPr="00D3373A">
        <w:rPr>
          <w:sz w:val="28"/>
          <w:szCs w:val="28"/>
        </w:rPr>
        <w:t xml:space="preserve"> инфекции, вызванной вирусом </w:t>
      </w:r>
      <w:r w:rsidRPr="00D3373A">
        <w:rPr>
          <w:sz w:val="28"/>
          <w:szCs w:val="28"/>
          <w:lang w:val="en-US"/>
        </w:rPr>
        <w:t>COVID</w:t>
      </w:r>
      <w:r w:rsidRPr="00D3373A">
        <w:rPr>
          <w:sz w:val="28"/>
          <w:szCs w:val="28"/>
        </w:rPr>
        <w:t xml:space="preserve">-19 (подтвержден лабораторным тестированием) в реестрах счетов код МКБ-10 </w:t>
      </w:r>
      <w:r w:rsidRPr="00D3373A">
        <w:rPr>
          <w:sz w:val="28"/>
          <w:szCs w:val="28"/>
          <w:lang w:val="en-US"/>
        </w:rPr>
        <w:t>Z</w:t>
      </w:r>
      <w:r w:rsidRPr="00D3373A">
        <w:rPr>
          <w:sz w:val="28"/>
          <w:szCs w:val="28"/>
        </w:rPr>
        <w:t xml:space="preserve"> 22.8 «</w:t>
      </w:r>
      <w:r w:rsidRPr="00D3373A">
        <w:rPr>
          <w:bCs/>
          <w:color w:val="000000"/>
          <w:sz w:val="29"/>
          <w:szCs w:val="29"/>
        </w:rPr>
        <w:t>Носительство возбудителя другой инфекционной болезни»</w:t>
      </w:r>
      <w:r w:rsidR="00FA3C13">
        <w:rPr>
          <w:sz w:val="28"/>
          <w:szCs w:val="28"/>
        </w:rPr>
        <w:t>.»;</w:t>
      </w:r>
    </w:p>
    <w:p w:rsidR="002F260F" w:rsidRDefault="00D3373A" w:rsidP="002F260F">
      <w:pPr>
        <w:pStyle w:val="a3"/>
        <w:tabs>
          <w:tab w:val="left" w:pos="0"/>
          <w:tab w:val="left" w:pos="851"/>
          <w:tab w:val="left" w:pos="993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="002F260F">
        <w:rPr>
          <w:sz w:val="28"/>
          <w:szCs w:val="28"/>
        </w:rPr>
        <w:t>абзац 1 изложить в следующей редакции:</w:t>
      </w:r>
    </w:p>
    <w:p w:rsidR="002F260F" w:rsidRDefault="00D3373A" w:rsidP="00D3373A">
      <w:pPr>
        <w:pStyle w:val="a3"/>
        <w:tabs>
          <w:tab w:val="left" w:pos="0"/>
          <w:tab w:val="left" w:pos="851"/>
          <w:tab w:val="left" w:pos="993"/>
        </w:tabs>
        <w:ind w:left="0" w:firstLine="851"/>
        <w:jc w:val="both"/>
        <w:rPr>
          <w:sz w:val="28"/>
          <w:szCs w:val="28"/>
        </w:rPr>
      </w:pPr>
      <w:r w:rsidRPr="00D3373A">
        <w:rPr>
          <w:sz w:val="28"/>
          <w:szCs w:val="28"/>
        </w:rPr>
        <w:t xml:space="preserve">«Для медицинских организаций, имеющих прикрепившихся лиц, при включении в реестр оказанной медицинской помощи позиции по профилактическому посещению </w:t>
      </w:r>
      <w:r w:rsidRPr="00D3373A">
        <w:rPr>
          <w:i/>
          <w:sz w:val="28"/>
          <w:szCs w:val="28"/>
        </w:rPr>
        <w:t xml:space="preserve">с иными целями, в том числе по посещениям на дому врачами-специалистами для оказания медицинской помощи </w:t>
      </w:r>
      <w:r w:rsidRPr="00D3373A">
        <w:rPr>
          <w:i/>
          <w:sz w:val="28"/>
          <w:szCs w:val="28"/>
        </w:rPr>
        <w:lastRenderedPageBreak/>
        <w:t xml:space="preserve">застрахованным лицам, связанной с </w:t>
      </w:r>
      <w:proofErr w:type="spellStart"/>
      <w:r w:rsidRPr="00D3373A">
        <w:rPr>
          <w:i/>
          <w:sz w:val="28"/>
          <w:szCs w:val="28"/>
        </w:rPr>
        <w:t>коронавирусной</w:t>
      </w:r>
      <w:proofErr w:type="spellEnd"/>
      <w:r w:rsidRPr="00D3373A">
        <w:rPr>
          <w:i/>
          <w:sz w:val="28"/>
          <w:szCs w:val="28"/>
        </w:rPr>
        <w:t xml:space="preserve"> инфекцией, вызванной вирусом </w:t>
      </w:r>
      <w:r w:rsidRPr="00D3373A">
        <w:rPr>
          <w:i/>
          <w:sz w:val="28"/>
          <w:szCs w:val="28"/>
          <w:lang w:val="en-US"/>
        </w:rPr>
        <w:t>COVID</w:t>
      </w:r>
      <w:r w:rsidRPr="00D3373A">
        <w:rPr>
          <w:i/>
          <w:sz w:val="28"/>
          <w:szCs w:val="28"/>
        </w:rPr>
        <w:t>-19</w:t>
      </w:r>
      <w:r w:rsidRPr="00D3373A">
        <w:rPr>
          <w:sz w:val="28"/>
          <w:szCs w:val="28"/>
        </w:rPr>
        <w:t xml:space="preserve">, способ оплаты указывать «По </w:t>
      </w:r>
      <w:proofErr w:type="spellStart"/>
      <w:r w:rsidRPr="00D3373A">
        <w:rPr>
          <w:sz w:val="28"/>
          <w:szCs w:val="28"/>
        </w:rPr>
        <w:t>подушевому</w:t>
      </w:r>
      <w:proofErr w:type="spellEnd"/>
      <w:r w:rsidRPr="00D3373A">
        <w:rPr>
          <w:sz w:val="28"/>
          <w:szCs w:val="28"/>
        </w:rPr>
        <w:t xml:space="preserve"> нормативу финансирования на прикрепившихся лиц в сочетании с оплатой за единицу объема медицинской помощи» (код 25).».</w:t>
      </w:r>
    </w:p>
    <w:p w:rsidR="00D3373A" w:rsidRDefault="00D3373A" w:rsidP="00D3373A">
      <w:pPr>
        <w:pStyle w:val="a3"/>
        <w:tabs>
          <w:tab w:val="left" w:pos="0"/>
          <w:tab w:val="left" w:pos="851"/>
          <w:tab w:val="left" w:pos="993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1A014D">
        <w:rPr>
          <w:sz w:val="28"/>
          <w:szCs w:val="28"/>
        </w:rPr>
        <w:t>П</w:t>
      </w:r>
      <w:r>
        <w:rPr>
          <w:sz w:val="28"/>
          <w:szCs w:val="28"/>
        </w:rPr>
        <w:t>одпункт 2.13. «</w:t>
      </w:r>
      <w:r>
        <w:rPr>
          <w:i/>
          <w:sz w:val="28"/>
          <w:szCs w:val="28"/>
        </w:rPr>
        <w:t>Учет м</w:t>
      </w:r>
      <w:r w:rsidRPr="00CB336A">
        <w:rPr>
          <w:i/>
          <w:sz w:val="28"/>
          <w:szCs w:val="28"/>
        </w:rPr>
        <w:t>едицинск</w:t>
      </w:r>
      <w:r>
        <w:rPr>
          <w:i/>
          <w:sz w:val="28"/>
          <w:szCs w:val="28"/>
        </w:rPr>
        <w:t xml:space="preserve">их </w:t>
      </w:r>
      <w:r w:rsidRPr="00CB336A">
        <w:rPr>
          <w:i/>
          <w:sz w:val="28"/>
          <w:szCs w:val="28"/>
        </w:rPr>
        <w:t>услуг</w:t>
      </w:r>
      <w:r w:rsidR="001A014D">
        <w:rPr>
          <w:i/>
          <w:sz w:val="28"/>
          <w:szCs w:val="28"/>
        </w:rPr>
        <w:t xml:space="preserve">» </w:t>
      </w:r>
      <w:r w:rsidR="001A014D">
        <w:rPr>
          <w:sz w:val="28"/>
          <w:szCs w:val="28"/>
        </w:rPr>
        <w:t>изложить в следующей редакции:</w:t>
      </w:r>
    </w:p>
    <w:p w:rsidR="00DC4F0E" w:rsidRDefault="00DC4F0E" w:rsidP="00DC4F0E">
      <w:pPr>
        <w:pStyle w:val="a3"/>
        <w:tabs>
          <w:tab w:val="left" w:pos="0"/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Учет медицинских услуг </w:t>
      </w:r>
      <w:r>
        <w:rPr>
          <w:sz w:val="28"/>
        </w:rPr>
        <w:t xml:space="preserve">используется при оплате отдельных диагностических (лабораторных) исследований, </w:t>
      </w:r>
      <w:r>
        <w:rPr>
          <w:sz w:val="28"/>
          <w:szCs w:val="28"/>
        </w:rPr>
        <w:t>утвержденных Программой государственных гарантий</w:t>
      </w:r>
      <w:r>
        <w:rPr>
          <w:sz w:val="28"/>
        </w:rPr>
        <w:t xml:space="preserve"> –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гистологических исследований и молекулярно-генетических исследований с целью выявления онкологических заболеваний и подбора </w:t>
      </w:r>
      <w:proofErr w:type="spellStart"/>
      <w:r>
        <w:rPr>
          <w:sz w:val="28"/>
        </w:rPr>
        <w:t>таргетной</w:t>
      </w:r>
      <w:proofErr w:type="spellEnd"/>
      <w:r>
        <w:rPr>
          <w:sz w:val="28"/>
        </w:rPr>
        <w:t xml:space="preserve"> терапии, </w:t>
      </w:r>
      <w:r w:rsidRPr="002F23F7">
        <w:rPr>
          <w:sz w:val="28"/>
        </w:rPr>
        <w:t xml:space="preserve">а также при оплате </w:t>
      </w:r>
      <w:r w:rsidRPr="002F23F7">
        <w:rPr>
          <w:sz w:val="28"/>
          <w:szCs w:val="28"/>
        </w:rPr>
        <w:t xml:space="preserve">дорогостоящих видов диагностических услуг - молекулярно-биологическое исследование (МБИ) на определение вируса и генотипа гепатита С (качественное и количественное), молекулярно-биологическое исследование (МБИ) на определение вируса  гепатита В (качественное и количественное), ультразвуковая </w:t>
      </w:r>
      <w:proofErr w:type="spellStart"/>
      <w:r w:rsidRPr="002F23F7">
        <w:rPr>
          <w:sz w:val="28"/>
          <w:szCs w:val="28"/>
        </w:rPr>
        <w:t>пренатальная</w:t>
      </w:r>
      <w:proofErr w:type="spellEnd"/>
      <w:r w:rsidRPr="002F23F7">
        <w:rPr>
          <w:sz w:val="28"/>
          <w:szCs w:val="28"/>
        </w:rPr>
        <w:t xml:space="preserve"> диагностика, диагностические исследования мазков из цервикального канала методом жидкостной цитологии</w:t>
      </w:r>
      <w:r w:rsidRPr="00F260D1">
        <w:rPr>
          <w:sz w:val="28"/>
          <w:szCs w:val="28"/>
        </w:rPr>
        <w:t>, качественное определение РНК возбудителя COVID-19 (</w:t>
      </w:r>
      <w:proofErr w:type="spellStart"/>
      <w:r w:rsidRPr="00F260D1">
        <w:rPr>
          <w:sz w:val="28"/>
          <w:szCs w:val="28"/>
        </w:rPr>
        <w:t>коронавируса</w:t>
      </w:r>
      <w:proofErr w:type="spellEnd"/>
      <w:r w:rsidRPr="00F260D1">
        <w:rPr>
          <w:sz w:val="28"/>
          <w:szCs w:val="28"/>
        </w:rPr>
        <w:t xml:space="preserve"> SARS-CoV-2) в соскобе клеток из носоглотки и из ротоглотки методом ПЦР (далее</w:t>
      </w:r>
      <w:r w:rsidRPr="002F23F7">
        <w:rPr>
          <w:sz w:val="28"/>
          <w:szCs w:val="28"/>
        </w:rPr>
        <w:t xml:space="preserve"> – диагностические (лабораторные) исследования).</w:t>
      </w:r>
    </w:p>
    <w:p w:rsidR="00785296" w:rsidRDefault="00DC4F0E" w:rsidP="00785296">
      <w:pPr>
        <w:ind w:firstLine="851"/>
        <w:jc w:val="both"/>
        <w:rPr>
          <w:sz w:val="28"/>
        </w:rPr>
      </w:pPr>
      <w:r>
        <w:rPr>
          <w:sz w:val="28"/>
        </w:rPr>
        <w:t>Назначение диагностических (лабораторных) исследований,</w:t>
      </w:r>
      <w:r>
        <w:rPr>
          <w:sz w:val="28"/>
          <w:szCs w:val="28"/>
        </w:rPr>
        <w:t xml:space="preserve"> </w:t>
      </w:r>
      <w:r>
        <w:rPr>
          <w:sz w:val="28"/>
        </w:rPr>
        <w:t xml:space="preserve">осуществляется врачом, оказывающим первичную медико-санитарную помощь, в том числе первичную </w:t>
      </w:r>
      <w:r w:rsidRPr="00F260D1">
        <w:rPr>
          <w:sz w:val="28"/>
        </w:rPr>
        <w:t>специализированную</w:t>
      </w:r>
      <w:r w:rsidRPr="00F260D1">
        <w:rPr>
          <w:b/>
          <w:sz w:val="28"/>
          <w:szCs w:val="28"/>
        </w:rPr>
        <w:t xml:space="preserve"> </w:t>
      </w:r>
      <w:r w:rsidRPr="00F260D1">
        <w:rPr>
          <w:sz w:val="28"/>
          <w:szCs w:val="28"/>
        </w:rPr>
        <w:t>в амбулаторных условиях в медицинской организации, выбранной гражданином для получения первичной медико-санитарной помощи</w:t>
      </w:r>
      <w:r w:rsidRPr="00F260D1">
        <w:rPr>
          <w:sz w:val="28"/>
        </w:rPr>
        <w:t>, при наличии медицинских показаний.</w:t>
      </w:r>
    </w:p>
    <w:p w:rsidR="00785296" w:rsidRDefault="00DC4F0E" w:rsidP="00785296">
      <w:pPr>
        <w:ind w:firstLine="851"/>
        <w:jc w:val="both"/>
        <w:rPr>
          <w:sz w:val="28"/>
        </w:rPr>
      </w:pPr>
      <w:r w:rsidRPr="00F260D1">
        <w:rPr>
          <w:sz w:val="28"/>
        </w:rPr>
        <w:t xml:space="preserve">Ежедневно </w:t>
      </w:r>
      <w:r>
        <w:rPr>
          <w:sz w:val="28"/>
        </w:rPr>
        <w:t xml:space="preserve">в </w:t>
      </w:r>
      <w:r w:rsidRPr="00F260D1">
        <w:rPr>
          <w:sz w:val="28"/>
          <w:szCs w:val="28"/>
        </w:rPr>
        <w:t>медицинской организации лиц</w:t>
      </w:r>
      <w:r>
        <w:rPr>
          <w:sz w:val="28"/>
          <w:szCs w:val="28"/>
        </w:rPr>
        <w:t xml:space="preserve">ом, </w:t>
      </w:r>
      <w:r w:rsidRPr="00F260D1">
        <w:rPr>
          <w:sz w:val="28"/>
          <w:szCs w:val="28"/>
        </w:rPr>
        <w:t>ответственным за обоснованную выдачу направлений на проведение диагностических (лабораторных) исследований</w:t>
      </w:r>
      <w:r>
        <w:rPr>
          <w:sz w:val="28"/>
          <w:szCs w:val="28"/>
        </w:rPr>
        <w:t xml:space="preserve">, </w:t>
      </w:r>
      <w:r w:rsidRPr="00F260D1">
        <w:rPr>
          <w:sz w:val="28"/>
        </w:rPr>
        <w:t xml:space="preserve">врачу предоставляются сведения о возможных объемах вышеуказанных </w:t>
      </w:r>
      <w:r w:rsidRPr="002F23F7">
        <w:rPr>
          <w:sz w:val="28"/>
          <w:szCs w:val="28"/>
        </w:rPr>
        <w:t>диагностически</w:t>
      </w:r>
      <w:r>
        <w:rPr>
          <w:sz w:val="28"/>
          <w:szCs w:val="28"/>
        </w:rPr>
        <w:t>х (лабораторных</w:t>
      </w:r>
      <w:r w:rsidRPr="002F23F7">
        <w:rPr>
          <w:sz w:val="28"/>
          <w:szCs w:val="28"/>
        </w:rPr>
        <w:t>) исследовани</w:t>
      </w:r>
      <w:r>
        <w:rPr>
          <w:sz w:val="28"/>
          <w:szCs w:val="28"/>
        </w:rPr>
        <w:t>й</w:t>
      </w:r>
      <w:r w:rsidRPr="00F260D1">
        <w:rPr>
          <w:sz w:val="28"/>
        </w:rPr>
        <w:t xml:space="preserve">, </w:t>
      </w:r>
      <w:r>
        <w:rPr>
          <w:sz w:val="28"/>
        </w:rPr>
        <w:t>проводим</w:t>
      </w:r>
      <w:r w:rsidRPr="00F260D1">
        <w:rPr>
          <w:sz w:val="28"/>
        </w:rPr>
        <w:t>ых в конкретных медицинских организациях.</w:t>
      </w:r>
    </w:p>
    <w:p w:rsidR="00785296" w:rsidRDefault="00DC4F0E" w:rsidP="00785296">
      <w:pPr>
        <w:ind w:firstLine="851"/>
        <w:jc w:val="both"/>
        <w:rPr>
          <w:sz w:val="28"/>
        </w:rPr>
      </w:pPr>
      <w:r>
        <w:rPr>
          <w:sz w:val="28"/>
          <w:szCs w:val="28"/>
        </w:rPr>
        <w:t xml:space="preserve">В сложных и спорных случаях для принятия решения о </w:t>
      </w:r>
      <w:r w:rsidRPr="00F260D1">
        <w:rPr>
          <w:sz w:val="28"/>
          <w:szCs w:val="28"/>
        </w:rPr>
        <w:t>необходимости проведения дорогостоящих видов диагностики привлекается главный внештатный специалист Минздр</w:t>
      </w:r>
      <w:r>
        <w:rPr>
          <w:sz w:val="28"/>
          <w:szCs w:val="28"/>
        </w:rPr>
        <w:t>ава КБР по профилю заболевания.</w:t>
      </w:r>
    </w:p>
    <w:p w:rsidR="00C22C58" w:rsidRDefault="00DC4F0E" w:rsidP="00C22C58">
      <w:pPr>
        <w:ind w:firstLine="851"/>
        <w:jc w:val="both"/>
        <w:rPr>
          <w:sz w:val="28"/>
          <w:szCs w:val="28"/>
        </w:rPr>
      </w:pPr>
      <w:r w:rsidRPr="000B29FD">
        <w:rPr>
          <w:sz w:val="28"/>
          <w:szCs w:val="28"/>
        </w:rPr>
        <w:t xml:space="preserve">В медицинских организациях, </w:t>
      </w:r>
      <w:r w:rsidR="00CF09E3" w:rsidRPr="00CF09E3">
        <w:rPr>
          <w:sz w:val="28"/>
          <w:szCs w:val="28"/>
        </w:rPr>
        <w:t>оказывающих экстренную круглосуточную помощь пациентам с признаками острого нарушения мозгового кровообращения, нейрохирургической патологией и острыми травмами</w:t>
      </w:r>
      <w:r w:rsidRPr="00CF09E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2A0ECD">
        <w:rPr>
          <w:sz w:val="28"/>
          <w:szCs w:val="28"/>
        </w:rPr>
        <w:t xml:space="preserve">проведение </w:t>
      </w:r>
      <w:r>
        <w:rPr>
          <w:sz w:val="28"/>
          <w:szCs w:val="28"/>
        </w:rPr>
        <w:t>диагностических исследований</w:t>
      </w:r>
      <w:r w:rsidR="00CF09E3">
        <w:rPr>
          <w:sz w:val="28"/>
          <w:szCs w:val="28"/>
        </w:rPr>
        <w:t xml:space="preserve"> </w:t>
      </w:r>
      <w:r w:rsidR="007762FA" w:rsidRPr="007762FA">
        <w:rPr>
          <w:sz w:val="28"/>
          <w:szCs w:val="28"/>
        </w:rPr>
        <w:t xml:space="preserve">- </w:t>
      </w:r>
      <w:r w:rsidR="007762FA" w:rsidRPr="007762FA">
        <w:rPr>
          <w:sz w:val="28"/>
        </w:rPr>
        <w:t>компьютерной томографии, магнитно-резонансной томографии</w:t>
      </w:r>
      <w:r w:rsidR="004D2527" w:rsidRPr="004D2527">
        <w:rPr>
          <w:sz w:val="28"/>
        </w:rPr>
        <w:t xml:space="preserve"> </w:t>
      </w:r>
      <w:r w:rsidR="004D2527">
        <w:rPr>
          <w:sz w:val="28"/>
          <w:szCs w:val="28"/>
        </w:rPr>
        <w:t>о</w:t>
      </w:r>
      <w:r w:rsidR="004D2527" w:rsidRPr="005F6F73">
        <w:rPr>
          <w:sz w:val="28"/>
          <w:szCs w:val="28"/>
        </w:rPr>
        <w:t>беспечи</w:t>
      </w:r>
      <w:r w:rsidR="004D2527">
        <w:rPr>
          <w:sz w:val="28"/>
          <w:szCs w:val="28"/>
        </w:rPr>
        <w:t>вается</w:t>
      </w:r>
      <w:r w:rsidR="004D2527">
        <w:rPr>
          <w:sz w:val="28"/>
        </w:rPr>
        <w:t xml:space="preserve"> в диагностических отделениях, располагающихся в </w:t>
      </w:r>
      <w:r w:rsidR="0029651F">
        <w:rPr>
          <w:sz w:val="28"/>
        </w:rPr>
        <w:t xml:space="preserve">указанных </w:t>
      </w:r>
      <w:r w:rsidR="004D2527">
        <w:rPr>
          <w:sz w:val="28"/>
        </w:rPr>
        <w:t>медицинских организациях</w:t>
      </w:r>
      <w:r w:rsidRPr="007762FA">
        <w:rPr>
          <w:sz w:val="28"/>
        </w:rPr>
        <w:t>,</w:t>
      </w:r>
      <w:r>
        <w:rPr>
          <w:sz w:val="28"/>
        </w:rPr>
        <w:t xml:space="preserve"> </w:t>
      </w:r>
      <w:r w:rsidR="004D2527">
        <w:rPr>
          <w:sz w:val="28"/>
          <w:szCs w:val="28"/>
        </w:rPr>
        <w:t xml:space="preserve">в рамках объемов, установленных решением Комиссии по разработке ТП ОМС в КБР </w:t>
      </w:r>
      <w:r w:rsidR="0029651F">
        <w:rPr>
          <w:sz w:val="28"/>
          <w:szCs w:val="28"/>
        </w:rPr>
        <w:t xml:space="preserve">для данной медицинской организации </w:t>
      </w:r>
      <w:r w:rsidR="004D2527">
        <w:rPr>
          <w:sz w:val="28"/>
          <w:szCs w:val="28"/>
        </w:rPr>
        <w:t xml:space="preserve">и </w:t>
      </w:r>
      <w:r w:rsidR="002A0ECD">
        <w:rPr>
          <w:sz w:val="28"/>
          <w:szCs w:val="28"/>
        </w:rPr>
        <w:t xml:space="preserve">по </w:t>
      </w:r>
      <w:r w:rsidR="002A0ECD">
        <w:rPr>
          <w:sz w:val="28"/>
          <w:szCs w:val="28"/>
        </w:rPr>
        <w:lastRenderedPageBreak/>
        <w:t xml:space="preserve">направлению, оформленному врачом приемного отделения </w:t>
      </w:r>
      <w:r w:rsidR="004D2527">
        <w:rPr>
          <w:sz w:val="28"/>
          <w:szCs w:val="28"/>
        </w:rPr>
        <w:t xml:space="preserve"> </w:t>
      </w:r>
      <w:r w:rsidR="002A0ECD">
        <w:rPr>
          <w:sz w:val="28"/>
          <w:szCs w:val="28"/>
        </w:rPr>
        <w:t xml:space="preserve">(дежурным врачом) с пометкой </w:t>
      </w:r>
      <w:r w:rsidR="00CF09E3" w:rsidRPr="00CF09E3">
        <w:rPr>
          <w:sz w:val="28"/>
          <w:szCs w:val="28"/>
        </w:rPr>
        <w:t>(</w:t>
      </w:r>
      <w:proofErr w:type="spellStart"/>
      <w:r w:rsidR="002A0ECD">
        <w:rPr>
          <w:sz w:val="28"/>
          <w:szCs w:val="28"/>
          <w:lang w:val="en-US"/>
        </w:rPr>
        <w:t>cito</w:t>
      </w:r>
      <w:proofErr w:type="spellEnd"/>
      <w:r w:rsidR="002A0ECD">
        <w:rPr>
          <w:sz w:val="28"/>
          <w:szCs w:val="28"/>
        </w:rPr>
        <w:t>!</w:t>
      </w:r>
      <w:r w:rsidR="00CF09E3" w:rsidRPr="00CF09E3">
        <w:rPr>
          <w:sz w:val="28"/>
          <w:szCs w:val="28"/>
        </w:rPr>
        <w:t>)</w:t>
      </w:r>
      <w:r w:rsidR="002A0ECD">
        <w:rPr>
          <w:sz w:val="28"/>
          <w:szCs w:val="28"/>
        </w:rPr>
        <w:t xml:space="preserve">, </w:t>
      </w:r>
      <w:r w:rsidRPr="005F6F73">
        <w:rPr>
          <w:sz w:val="28"/>
          <w:szCs w:val="28"/>
        </w:rPr>
        <w:t xml:space="preserve">независимо от места прикрепления пациента к </w:t>
      </w:r>
      <w:r w:rsidR="002A0ECD">
        <w:rPr>
          <w:sz w:val="28"/>
          <w:szCs w:val="28"/>
        </w:rPr>
        <w:t>медицинской организации, оказывающей первичную медико-санитарную помощь</w:t>
      </w:r>
      <w:r w:rsidR="009C4C1B">
        <w:rPr>
          <w:sz w:val="28"/>
          <w:szCs w:val="28"/>
        </w:rPr>
        <w:t>.</w:t>
      </w:r>
    </w:p>
    <w:p w:rsidR="00DC4F0E" w:rsidRPr="000B29FD" w:rsidRDefault="00DC4F0E" w:rsidP="00C22C58">
      <w:pPr>
        <w:ind w:firstLine="851"/>
        <w:jc w:val="both"/>
        <w:rPr>
          <w:sz w:val="28"/>
        </w:rPr>
      </w:pPr>
      <w:r w:rsidRPr="009B49C4">
        <w:rPr>
          <w:sz w:val="28"/>
          <w:szCs w:val="28"/>
        </w:rPr>
        <w:t xml:space="preserve">Направление на проведение диагностических (лабораторных) исследований выдается на бланке формы № 057/у-04 «Направление на госпитализацию, восстановительное лечение, обследование, консультацию», утвержденной приказом </w:t>
      </w:r>
      <w:proofErr w:type="spellStart"/>
      <w:r w:rsidRPr="009B49C4">
        <w:rPr>
          <w:sz w:val="28"/>
          <w:szCs w:val="28"/>
        </w:rPr>
        <w:t>Минздравсоцразвития</w:t>
      </w:r>
      <w:proofErr w:type="spellEnd"/>
      <w:r w:rsidRPr="009B49C4">
        <w:rPr>
          <w:sz w:val="28"/>
          <w:szCs w:val="28"/>
        </w:rPr>
        <w:t xml:space="preserve"> России от 22.11.2004 г. № 255 «О Порядке оказания первичной медико-санитарной помощи гражданам, имеющим право на получение набора социальных услуг», заверенное подписью ответственного лица и печатью медицинской организации. В направлениях необходимо указывать коды диагностических (лабораторных) исследований в строгом соответствии с Номенклатурой медицинских услуг, утвержденной приказом Минздрава России от 13.10.2017 г. № 804н </w:t>
      </w:r>
      <w:r w:rsidRPr="009B49C4">
        <w:rPr>
          <w:color w:val="000000" w:themeColor="text1"/>
          <w:sz w:val="28"/>
          <w:szCs w:val="28"/>
        </w:rPr>
        <w:t xml:space="preserve">и </w:t>
      </w:r>
      <w:r w:rsidRPr="009B49C4">
        <w:rPr>
          <w:sz w:val="28"/>
          <w:szCs w:val="28"/>
        </w:rPr>
        <w:t xml:space="preserve">действующей </w:t>
      </w:r>
      <w:r w:rsidRPr="009B49C4">
        <w:rPr>
          <w:color w:val="000000" w:themeColor="text1"/>
        </w:rPr>
        <w:t>«</w:t>
      </w:r>
      <w:r w:rsidRPr="009B49C4">
        <w:rPr>
          <w:color w:val="000000" w:themeColor="text1"/>
          <w:sz w:val="28"/>
          <w:szCs w:val="28"/>
        </w:rPr>
        <w:t>Номенклатурой лечебно-диагностических услуг на 2020 год», утвержденной Комиссией по разработке ТП ОМС КБР.</w:t>
      </w:r>
    </w:p>
    <w:p w:rsidR="00DC4F0E" w:rsidRDefault="00DC4F0E" w:rsidP="00DC4F0E">
      <w:pPr>
        <w:pStyle w:val="a3"/>
        <w:ind w:left="0" w:firstLine="851"/>
        <w:jc w:val="both"/>
        <w:rPr>
          <w:sz w:val="28"/>
          <w:szCs w:val="28"/>
        </w:rPr>
      </w:pPr>
      <w:r>
        <w:rPr>
          <w:sz w:val="28"/>
        </w:rPr>
        <w:t xml:space="preserve">Оформление направлений на гистологические исследования с целью выявления онкологических заболеваний (прижизненные патолого-анатомические исследования </w:t>
      </w:r>
      <w:proofErr w:type="spellStart"/>
      <w:r>
        <w:rPr>
          <w:sz w:val="28"/>
        </w:rPr>
        <w:t>биопсийного</w:t>
      </w:r>
      <w:proofErr w:type="spellEnd"/>
      <w:r>
        <w:rPr>
          <w:sz w:val="28"/>
        </w:rPr>
        <w:t xml:space="preserve"> (операционного) материала, </w:t>
      </w:r>
      <w:r>
        <w:rPr>
          <w:sz w:val="28"/>
          <w:szCs w:val="28"/>
        </w:rPr>
        <w:t xml:space="preserve">полученного при проведении диагностических исследований в амбулаторных условиях) производить на бланке </w:t>
      </w:r>
      <w:hyperlink r:id="rId4" w:anchor="Par442" w:tooltip="                                НАПРАВЛЕНИЕ" w:history="1">
        <w:r w:rsidRPr="00D53D00">
          <w:rPr>
            <w:rStyle w:val="a5"/>
            <w:color w:val="auto"/>
            <w:sz w:val="28"/>
            <w:szCs w:val="28"/>
            <w:u w:val="none"/>
          </w:rPr>
          <w:t>формы № 014/у</w:t>
        </w:r>
      </w:hyperlink>
      <w:r w:rsidRPr="00D53D00">
        <w:rPr>
          <w:sz w:val="28"/>
          <w:szCs w:val="28"/>
        </w:rPr>
        <w:t xml:space="preserve"> </w:t>
      </w:r>
      <w:r w:rsidRPr="00612C2C">
        <w:rPr>
          <w:sz w:val="28"/>
          <w:szCs w:val="28"/>
        </w:rPr>
        <w:t>«Н</w:t>
      </w:r>
      <w:r>
        <w:rPr>
          <w:sz w:val="28"/>
          <w:szCs w:val="28"/>
        </w:rPr>
        <w:t xml:space="preserve">аправление на прижизненное патолого-анатомическое исследование </w:t>
      </w:r>
      <w:proofErr w:type="spellStart"/>
      <w:r>
        <w:rPr>
          <w:sz w:val="28"/>
          <w:szCs w:val="28"/>
        </w:rPr>
        <w:t>биопсийного</w:t>
      </w:r>
      <w:proofErr w:type="spellEnd"/>
      <w:r>
        <w:rPr>
          <w:sz w:val="28"/>
          <w:szCs w:val="28"/>
        </w:rPr>
        <w:t xml:space="preserve"> (операционного) материала», </w:t>
      </w:r>
      <w:r>
        <w:t xml:space="preserve"> </w:t>
      </w:r>
      <w:r>
        <w:rPr>
          <w:sz w:val="28"/>
          <w:szCs w:val="28"/>
        </w:rPr>
        <w:t xml:space="preserve">утвержденной приказом Минздрава России от 24.03.2016 № 179н «О Правилах проведения патолого-анатомических исследований». В разделе </w:t>
      </w:r>
      <w:r w:rsidRPr="00FE1EDB">
        <w:rPr>
          <w:sz w:val="28"/>
          <w:szCs w:val="28"/>
        </w:rPr>
        <w:t>1</w:t>
      </w:r>
      <w:r>
        <w:rPr>
          <w:sz w:val="28"/>
          <w:szCs w:val="28"/>
        </w:rPr>
        <w:t xml:space="preserve">1 направления </w:t>
      </w:r>
      <w:r>
        <w:rPr>
          <w:sz w:val="28"/>
        </w:rPr>
        <w:t>на гистологическое исследование в обязательном порядке указывать «Подозрение на новообразовани</w:t>
      </w:r>
      <w:r w:rsidRPr="00FE1EDB">
        <w:rPr>
          <w:sz w:val="28"/>
        </w:rPr>
        <w:t>е</w:t>
      </w:r>
      <w:r>
        <w:rPr>
          <w:sz w:val="28"/>
        </w:rPr>
        <w:t xml:space="preserve"> при обследовании в амбулаторно-поликлинических условиях</w:t>
      </w:r>
      <w:r w:rsidRPr="00FE1EDB">
        <w:rPr>
          <w:sz w:val="28"/>
        </w:rPr>
        <w:t>»</w:t>
      </w:r>
      <w:r w:rsidRPr="00FE1EDB">
        <w:rPr>
          <w:sz w:val="28"/>
          <w:szCs w:val="28"/>
        </w:rPr>
        <w:t>.</w:t>
      </w:r>
    </w:p>
    <w:p w:rsidR="00DC4F0E" w:rsidRPr="000B29FD" w:rsidRDefault="00DC4F0E" w:rsidP="00DC4F0E">
      <w:pPr>
        <w:pStyle w:val="a3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Реестр счетов на оплату медицинской помощи по видам медицинских услуг, предоставляется страховым медицинским организациям медицинской организацией, </w:t>
      </w:r>
      <w:r w:rsidRPr="00FC2F08">
        <w:rPr>
          <w:sz w:val="28"/>
          <w:szCs w:val="28"/>
        </w:rPr>
        <w:t>осуществившей д</w:t>
      </w:r>
      <w:r>
        <w:rPr>
          <w:sz w:val="28"/>
          <w:szCs w:val="28"/>
        </w:rPr>
        <w:t>иагностические (лабораторные) исследования.</w:t>
      </w:r>
    </w:p>
    <w:p w:rsidR="00DC4F0E" w:rsidRDefault="00DC4F0E" w:rsidP="00DC4F0E">
      <w:pPr>
        <w:pStyle w:val="a3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формировании реестров счетов для оплаты медицинских услуг в поле «вид медицинской помощи» указывается «первичная специализированная медицинская помощь» (код 13), в поле «код способа оплаты медицинской помощи» указывается </w:t>
      </w:r>
      <w:r>
        <w:rPr>
          <w:b/>
          <w:sz w:val="28"/>
          <w:szCs w:val="28"/>
        </w:rPr>
        <w:t>«28»</w:t>
      </w:r>
      <w:r>
        <w:rPr>
          <w:sz w:val="28"/>
          <w:szCs w:val="28"/>
        </w:rPr>
        <w:t xml:space="preserve"> - </w:t>
      </w:r>
      <w:r>
        <w:rPr>
          <w:b/>
          <w:sz w:val="28"/>
          <w:szCs w:val="28"/>
        </w:rPr>
        <w:t>за медицинскую услугу.</w:t>
      </w:r>
    </w:p>
    <w:p w:rsidR="00DC4F0E" w:rsidRDefault="00DC4F0E" w:rsidP="00DC4F0E">
      <w:pPr>
        <w:pStyle w:val="a3"/>
        <w:ind w:left="0" w:firstLine="851"/>
        <w:jc w:val="both"/>
        <w:rPr>
          <w:sz w:val="28"/>
          <w:szCs w:val="28"/>
        </w:rPr>
      </w:pPr>
      <w:r w:rsidRPr="00825425">
        <w:rPr>
          <w:sz w:val="28"/>
          <w:szCs w:val="28"/>
        </w:rPr>
        <w:t xml:space="preserve">Обязательным условием оформления реестра счетов является указание кода диагностической услуги в соответствии с </w:t>
      </w:r>
      <w:r w:rsidRPr="00825425">
        <w:t>«</w:t>
      </w:r>
      <w:r w:rsidRPr="00825425">
        <w:rPr>
          <w:sz w:val="28"/>
          <w:szCs w:val="28"/>
        </w:rPr>
        <w:t>Номенклатурой лечебно-диагностических услуг на 2020 год», утвержденной Комиссией по разработке ТП ОМС КБР.</w:t>
      </w:r>
    </w:p>
    <w:p w:rsidR="00C22C58" w:rsidRDefault="00DC4F0E" w:rsidP="00C22C58">
      <w:pPr>
        <w:ind w:firstLine="851"/>
        <w:jc w:val="both"/>
        <w:rPr>
          <w:color w:val="000000" w:themeColor="text1"/>
          <w:sz w:val="28"/>
          <w:szCs w:val="28"/>
        </w:rPr>
      </w:pPr>
      <w:r>
        <w:rPr>
          <w:sz w:val="28"/>
        </w:rPr>
        <w:t xml:space="preserve">Страховые медицинские организации принимают к оплате услуги при наличии направления на исследования от врача, оказывающего первичную медико-санитарную помощь, в том числе первичную специализированную, </w:t>
      </w:r>
      <w:r w:rsidRPr="00F260D1">
        <w:rPr>
          <w:sz w:val="28"/>
          <w:szCs w:val="28"/>
        </w:rPr>
        <w:t>в амбулаторных условиях в медицинской организации, выбранной гражданином для получения первичной медико-санитарной помощи</w:t>
      </w:r>
      <w:r>
        <w:rPr>
          <w:sz w:val="28"/>
        </w:rPr>
        <w:t>, з</w:t>
      </w:r>
      <w:r w:rsidRPr="00F260D1">
        <w:rPr>
          <w:sz w:val="28"/>
        </w:rPr>
        <w:t xml:space="preserve">а исключением </w:t>
      </w:r>
      <w:r>
        <w:rPr>
          <w:sz w:val="28"/>
        </w:rPr>
        <w:t>оформления направления на проведение</w:t>
      </w:r>
      <w:r w:rsidR="00785296">
        <w:rPr>
          <w:sz w:val="28"/>
        </w:rPr>
        <w:t>:</w:t>
      </w:r>
      <w:r w:rsidRPr="00F260D1">
        <w:rPr>
          <w:sz w:val="28"/>
        </w:rPr>
        <w:t xml:space="preserve"> диагностических </w:t>
      </w:r>
      <w:r w:rsidRPr="00F260D1">
        <w:rPr>
          <w:sz w:val="28"/>
        </w:rPr>
        <w:lastRenderedPageBreak/>
        <w:t>исследований пациентам,</w:t>
      </w:r>
      <w:r w:rsidRPr="00F260D1">
        <w:rPr>
          <w:color w:val="000000" w:themeColor="text1"/>
          <w:sz w:val="28"/>
          <w:szCs w:val="28"/>
        </w:rPr>
        <w:t xml:space="preserve"> с установленным диагнозом онкологическ</w:t>
      </w:r>
      <w:r>
        <w:rPr>
          <w:color w:val="000000" w:themeColor="text1"/>
          <w:sz w:val="28"/>
          <w:szCs w:val="28"/>
        </w:rPr>
        <w:t>ого</w:t>
      </w:r>
      <w:r w:rsidRPr="00F260D1">
        <w:rPr>
          <w:color w:val="000000" w:themeColor="text1"/>
          <w:sz w:val="28"/>
          <w:szCs w:val="28"/>
        </w:rPr>
        <w:t xml:space="preserve"> заб</w:t>
      </w:r>
      <w:r w:rsidR="00785296">
        <w:rPr>
          <w:color w:val="000000" w:themeColor="text1"/>
          <w:sz w:val="28"/>
          <w:szCs w:val="28"/>
        </w:rPr>
        <w:t xml:space="preserve">олевания или подозрением на ЗНО; компьютерной томографии легких по экстренным показаниям при подозрении на развитие у пациента пневмонии, </w:t>
      </w:r>
      <w:r w:rsidR="00785296" w:rsidRPr="00D3373A">
        <w:rPr>
          <w:sz w:val="28"/>
          <w:szCs w:val="28"/>
        </w:rPr>
        <w:t>вызванно</w:t>
      </w:r>
      <w:r w:rsidR="00785296">
        <w:rPr>
          <w:sz w:val="28"/>
          <w:szCs w:val="28"/>
        </w:rPr>
        <w:t>й</w:t>
      </w:r>
      <w:r w:rsidR="00785296" w:rsidRPr="00D3373A">
        <w:rPr>
          <w:sz w:val="28"/>
          <w:szCs w:val="28"/>
        </w:rPr>
        <w:t xml:space="preserve"> </w:t>
      </w:r>
      <w:proofErr w:type="spellStart"/>
      <w:r w:rsidR="00785296" w:rsidRPr="00D3373A">
        <w:rPr>
          <w:sz w:val="28"/>
          <w:szCs w:val="28"/>
        </w:rPr>
        <w:t>коронавирусом</w:t>
      </w:r>
      <w:proofErr w:type="spellEnd"/>
      <w:r w:rsidR="00785296" w:rsidRPr="00D3373A">
        <w:rPr>
          <w:sz w:val="28"/>
          <w:szCs w:val="28"/>
        </w:rPr>
        <w:t xml:space="preserve"> штамма </w:t>
      </w:r>
      <w:r w:rsidR="00785296" w:rsidRPr="00D3373A">
        <w:rPr>
          <w:sz w:val="28"/>
          <w:szCs w:val="28"/>
          <w:lang w:val="en-US"/>
        </w:rPr>
        <w:t>COVID</w:t>
      </w:r>
      <w:r w:rsidR="00785296" w:rsidRPr="00D3373A">
        <w:rPr>
          <w:sz w:val="28"/>
          <w:szCs w:val="28"/>
        </w:rPr>
        <w:t>-19</w:t>
      </w:r>
      <w:r w:rsidR="00785296">
        <w:rPr>
          <w:sz w:val="28"/>
          <w:szCs w:val="28"/>
        </w:rPr>
        <w:t>.</w:t>
      </w:r>
    </w:p>
    <w:p w:rsidR="00C22C58" w:rsidRDefault="00DC4F0E" w:rsidP="00C22C58">
      <w:pPr>
        <w:ind w:firstLine="851"/>
        <w:jc w:val="both"/>
        <w:rPr>
          <w:color w:val="000000" w:themeColor="text1"/>
          <w:sz w:val="28"/>
          <w:szCs w:val="28"/>
        </w:rPr>
      </w:pPr>
      <w:r w:rsidRPr="00F260D1">
        <w:rPr>
          <w:sz w:val="28"/>
        </w:rPr>
        <w:t>Оплата медицинской помощи осуществляется в пределах объемов,</w:t>
      </w:r>
      <w:r>
        <w:rPr>
          <w:sz w:val="28"/>
        </w:rPr>
        <w:t xml:space="preserve"> установленных Решением комиссии по разработке территориальной программы обязательного медицинского страхования.</w:t>
      </w:r>
    </w:p>
    <w:p w:rsidR="00C22C58" w:rsidRDefault="003336B3" w:rsidP="00C22C58">
      <w:pPr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</w:t>
      </w:r>
      <w:r w:rsidR="00CA3AB2">
        <w:rPr>
          <w:color w:val="000000" w:themeColor="text1"/>
          <w:sz w:val="28"/>
          <w:szCs w:val="28"/>
        </w:rPr>
        <w:t xml:space="preserve">. В подпункте </w:t>
      </w:r>
      <w:r w:rsidR="00816C32">
        <w:rPr>
          <w:color w:val="000000" w:themeColor="text1"/>
          <w:sz w:val="28"/>
          <w:szCs w:val="28"/>
        </w:rPr>
        <w:t>3.2. абзац 4</w:t>
      </w:r>
      <w:r w:rsidR="00C22C58">
        <w:rPr>
          <w:color w:val="000000" w:themeColor="text1"/>
          <w:sz w:val="28"/>
          <w:szCs w:val="28"/>
        </w:rPr>
        <w:t xml:space="preserve"> изложить в следующей редакции:</w:t>
      </w:r>
    </w:p>
    <w:p w:rsidR="00816C32" w:rsidRPr="00C22C58" w:rsidRDefault="00816C32" w:rsidP="00C22C58">
      <w:pPr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«</w:t>
      </w:r>
      <w:r>
        <w:rPr>
          <w:sz w:val="28"/>
          <w:szCs w:val="28"/>
        </w:rPr>
        <w:t>- «</w:t>
      </w:r>
      <w:r w:rsidRPr="0050469B">
        <w:rPr>
          <w:sz w:val="28"/>
          <w:szCs w:val="28"/>
        </w:rPr>
        <w:t>Инструкцией по группировке случаев, в том числе правила учета классификационных критериев, и подходам к оплате медицинской</w:t>
      </w:r>
      <w:r>
        <w:rPr>
          <w:sz w:val="28"/>
          <w:szCs w:val="28"/>
        </w:rPr>
        <w:t xml:space="preserve"> помощи в амбулаторных условиях», направленной письмом</w:t>
      </w:r>
      <w:r w:rsidRPr="0050469B">
        <w:rPr>
          <w:sz w:val="28"/>
          <w:szCs w:val="28"/>
        </w:rPr>
        <w:t xml:space="preserve"> ФФОМС от 21.02.2020 </w:t>
      </w:r>
      <w:r>
        <w:rPr>
          <w:sz w:val="28"/>
          <w:szCs w:val="28"/>
        </w:rPr>
        <w:t>№</w:t>
      </w:r>
      <w:r w:rsidRPr="0050469B">
        <w:rPr>
          <w:sz w:val="28"/>
          <w:szCs w:val="28"/>
        </w:rPr>
        <w:t xml:space="preserve"> 2493/26-1/и &lt;О дополнении к Методическим рекомендациям по способам оплаты медицинской помощи за счет средств обязательного медицинского страхования&gt;</w:t>
      </w:r>
      <w:r>
        <w:rPr>
          <w:sz w:val="28"/>
          <w:szCs w:val="28"/>
        </w:rPr>
        <w:t xml:space="preserve"> </w:t>
      </w:r>
      <w:r w:rsidRPr="0089445C">
        <w:rPr>
          <w:sz w:val="28"/>
          <w:szCs w:val="28"/>
        </w:rPr>
        <w:t>(далее – Инструкция ФФОМС)</w:t>
      </w:r>
      <w:r>
        <w:rPr>
          <w:sz w:val="28"/>
          <w:szCs w:val="28"/>
        </w:rPr>
        <w:t>;».</w:t>
      </w:r>
    </w:p>
    <w:p w:rsidR="00816C32" w:rsidRDefault="003336B3" w:rsidP="00816C3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816C32">
        <w:rPr>
          <w:sz w:val="28"/>
          <w:szCs w:val="28"/>
        </w:rPr>
        <w:t xml:space="preserve">. </w:t>
      </w:r>
      <w:r w:rsidR="00816C32" w:rsidRPr="00816C32">
        <w:rPr>
          <w:sz w:val="28"/>
          <w:szCs w:val="28"/>
        </w:rPr>
        <w:t>В подпункте 3.3. «Справочники Расшифровки групп» абзац 1 изложить в следующей редакции: «Приложением к Инструкции, направленной письмом Федерального фонда обязательного медиц</w:t>
      </w:r>
      <w:r>
        <w:rPr>
          <w:sz w:val="28"/>
          <w:szCs w:val="28"/>
        </w:rPr>
        <w:t>инского страхования от 21.02.2020</w:t>
      </w:r>
      <w:r w:rsidR="00816C32" w:rsidRPr="00816C32">
        <w:rPr>
          <w:sz w:val="28"/>
          <w:szCs w:val="28"/>
        </w:rPr>
        <w:t xml:space="preserve"> г. № 2493/26-1/и &lt;О дополнении к Методическим рекомендациям по способам оплаты медицинской помощи за счет средств обязательного медицинского страхования&gt;</w:t>
      </w:r>
      <w:r w:rsidR="00816C32" w:rsidRPr="00246AE7">
        <w:rPr>
          <w:sz w:val="28"/>
          <w:szCs w:val="28"/>
        </w:rPr>
        <w:t xml:space="preserve"> </w:t>
      </w:r>
      <w:r w:rsidR="00816C32">
        <w:rPr>
          <w:sz w:val="28"/>
          <w:szCs w:val="28"/>
        </w:rPr>
        <w:t>являются ф</w:t>
      </w:r>
      <w:r w:rsidR="00816C32" w:rsidRPr="006A0229">
        <w:rPr>
          <w:sz w:val="28"/>
          <w:szCs w:val="28"/>
        </w:rPr>
        <w:t>айл</w:t>
      </w:r>
      <w:r w:rsidR="00816C32">
        <w:rPr>
          <w:sz w:val="28"/>
          <w:szCs w:val="28"/>
        </w:rPr>
        <w:t>ы</w:t>
      </w:r>
      <w:r w:rsidR="00816C32" w:rsidRPr="006A0229">
        <w:rPr>
          <w:sz w:val="28"/>
          <w:szCs w:val="28"/>
        </w:rPr>
        <w:t xml:space="preserve"> «Расшифровка групп</w:t>
      </w:r>
      <w:r w:rsidR="00816C32">
        <w:rPr>
          <w:sz w:val="28"/>
          <w:szCs w:val="28"/>
        </w:rPr>
        <w:t xml:space="preserve"> КС</w:t>
      </w:r>
      <w:r w:rsidR="00816C32" w:rsidRPr="006A0229">
        <w:rPr>
          <w:sz w:val="28"/>
          <w:szCs w:val="28"/>
        </w:rPr>
        <w:t xml:space="preserve">» </w:t>
      </w:r>
      <w:r w:rsidR="00816C32">
        <w:rPr>
          <w:sz w:val="28"/>
          <w:szCs w:val="28"/>
        </w:rPr>
        <w:t xml:space="preserve">и </w:t>
      </w:r>
      <w:r w:rsidR="00816C32" w:rsidRPr="006A0229">
        <w:rPr>
          <w:sz w:val="28"/>
          <w:szCs w:val="28"/>
        </w:rPr>
        <w:t>«Расшифровка групп</w:t>
      </w:r>
      <w:r w:rsidR="00816C32">
        <w:rPr>
          <w:sz w:val="28"/>
          <w:szCs w:val="28"/>
        </w:rPr>
        <w:t xml:space="preserve"> ДС</w:t>
      </w:r>
      <w:r w:rsidR="00816C32" w:rsidRPr="006A0229">
        <w:rPr>
          <w:sz w:val="28"/>
          <w:szCs w:val="28"/>
        </w:rPr>
        <w:t>»</w:t>
      </w:r>
      <w:r w:rsidR="00816C32">
        <w:rPr>
          <w:sz w:val="28"/>
          <w:szCs w:val="28"/>
        </w:rPr>
        <w:t>, которые</w:t>
      </w:r>
      <w:r w:rsidR="00816C32" w:rsidRPr="006A0229">
        <w:rPr>
          <w:sz w:val="28"/>
          <w:szCs w:val="28"/>
        </w:rPr>
        <w:t xml:space="preserve"> имеет одинаковую структуру для круглосуточного и дневного стационар</w:t>
      </w:r>
      <w:r w:rsidR="00816C32">
        <w:rPr>
          <w:sz w:val="28"/>
          <w:szCs w:val="28"/>
        </w:rPr>
        <w:t>ов</w:t>
      </w:r>
      <w:r w:rsidR="00816C32" w:rsidRPr="006A0229">
        <w:rPr>
          <w:sz w:val="28"/>
          <w:szCs w:val="28"/>
        </w:rPr>
        <w:t xml:space="preserve"> и</w:t>
      </w:r>
      <w:r w:rsidR="00816C32">
        <w:rPr>
          <w:sz w:val="28"/>
          <w:szCs w:val="28"/>
        </w:rPr>
        <w:t xml:space="preserve"> состоя</w:t>
      </w:r>
      <w:r w:rsidR="00816C32" w:rsidRPr="006A0229">
        <w:rPr>
          <w:sz w:val="28"/>
          <w:szCs w:val="28"/>
        </w:rPr>
        <w:t>т из следующих листов, содержащих соответствующие справочники:</w:t>
      </w:r>
      <w:r w:rsidR="00816C32">
        <w:rPr>
          <w:sz w:val="28"/>
          <w:szCs w:val="28"/>
        </w:rPr>
        <w:t>».</w:t>
      </w:r>
      <w:r w:rsidR="00816C32" w:rsidRPr="006A0229">
        <w:rPr>
          <w:sz w:val="28"/>
          <w:szCs w:val="28"/>
        </w:rPr>
        <w:t xml:space="preserve"> </w:t>
      </w:r>
    </w:p>
    <w:p w:rsidR="00FA3C13" w:rsidRDefault="003336B3" w:rsidP="0016554C">
      <w:pPr>
        <w:pStyle w:val="a3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16554C" w:rsidRPr="0016554C">
        <w:rPr>
          <w:sz w:val="28"/>
          <w:szCs w:val="28"/>
        </w:rPr>
        <w:t>. Абзац 4</w:t>
      </w:r>
      <w:r w:rsidR="0016554C">
        <w:rPr>
          <w:sz w:val="28"/>
          <w:szCs w:val="28"/>
        </w:rPr>
        <w:t>, пункта 4</w:t>
      </w:r>
      <w:r w:rsidR="0016554C" w:rsidRPr="0016554C">
        <w:rPr>
          <w:sz w:val="28"/>
          <w:szCs w:val="28"/>
        </w:rPr>
        <w:t xml:space="preserve">. </w:t>
      </w:r>
      <w:r w:rsidR="0016554C">
        <w:rPr>
          <w:sz w:val="28"/>
          <w:szCs w:val="28"/>
        </w:rPr>
        <w:t>«</w:t>
      </w:r>
      <w:r w:rsidR="0016554C" w:rsidRPr="0016554C">
        <w:rPr>
          <w:sz w:val="28"/>
          <w:szCs w:val="28"/>
        </w:rPr>
        <w:t>Оплата скорой в том числе скорой специализированной, медицинской помощи</w:t>
      </w:r>
      <w:r w:rsidR="0016554C">
        <w:rPr>
          <w:sz w:val="28"/>
          <w:szCs w:val="28"/>
        </w:rPr>
        <w:t xml:space="preserve">» изложить в следующей редакции: </w:t>
      </w:r>
    </w:p>
    <w:p w:rsidR="0016554C" w:rsidRPr="001A014D" w:rsidRDefault="0016554C" w:rsidP="001A014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A014D">
        <w:rPr>
          <w:sz w:val="28"/>
          <w:szCs w:val="28"/>
        </w:rPr>
        <w:t>«</w:t>
      </w:r>
      <w:r w:rsidR="001A014D" w:rsidRPr="001A014D">
        <w:rPr>
          <w:sz w:val="28"/>
          <w:szCs w:val="28"/>
        </w:rPr>
        <w:t xml:space="preserve">При определении ежемесячного объема финансирования конкретной медицинской организации, оказывающей скорую медицинскую помощь, страховые медицинские организации учитывают тарифы, установленные на основе </w:t>
      </w:r>
      <w:proofErr w:type="spellStart"/>
      <w:r w:rsidR="001A014D" w:rsidRPr="001A014D">
        <w:rPr>
          <w:sz w:val="28"/>
          <w:szCs w:val="28"/>
        </w:rPr>
        <w:t>подушевого</w:t>
      </w:r>
      <w:proofErr w:type="spellEnd"/>
      <w:r w:rsidR="001A014D" w:rsidRPr="001A014D">
        <w:rPr>
          <w:sz w:val="28"/>
          <w:szCs w:val="28"/>
        </w:rPr>
        <w:t xml:space="preserve"> норматива финансирования и на основе акта сверки (по договору на оказание и оплату медицинской помощи) численности застрахованных лиц, выбравших медицинскую организацию, для получения первичной медико-санитарной помощи, находящуюся на территории обслуживания скорой медицинской помощи</w:t>
      </w:r>
      <w:r w:rsidR="00827AF1" w:rsidRPr="001A014D">
        <w:rPr>
          <w:sz w:val="28"/>
          <w:szCs w:val="28"/>
        </w:rPr>
        <w:t>.».</w:t>
      </w:r>
    </w:p>
    <w:p w:rsidR="0016554C" w:rsidRDefault="0016554C" w:rsidP="0016554C">
      <w:pPr>
        <w:shd w:val="clear" w:color="auto" w:fill="FFFFFF"/>
        <w:ind w:firstLine="540"/>
        <w:jc w:val="both"/>
        <w:rPr>
          <w:sz w:val="28"/>
          <w:szCs w:val="28"/>
        </w:rPr>
      </w:pPr>
    </w:p>
    <w:p w:rsidR="0016554C" w:rsidRPr="006A0229" w:rsidRDefault="0016554C" w:rsidP="00816C32">
      <w:pPr>
        <w:ind w:firstLine="720"/>
        <w:jc w:val="both"/>
        <w:rPr>
          <w:sz w:val="28"/>
          <w:szCs w:val="28"/>
        </w:rPr>
      </w:pPr>
    </w:p>
    <w:p w:rsidR="00816C32" w:rsidRDefault="00816C32" w:rsidP="00816C32">
      <w:pPr>
        <w:ind w:firstLine="720"/>
        <w:jc w:val="both"/>
        <w:rPr>
          <w:sz w:val="28"/>
          <w:szCs w:val="28"/>
        </w:rPr>
      </w:pPr>
    </w:p>
    <w:p w:rsidR="00CA3AB2" w:rsidRPr="00CA3AB2" w:rsidRDefault="00CA3AB2" w:rsidP="00CA3AB2">
      <w:pPr>
        <w:pStyle w:val="a3"/>
        <w:ind w:left="0" w:firstLine="851"/>
        <w:jc w:val="both"/>
        <w:rPr>
          <w:color w:val="000000" w:themeColor="text1"/>
          <w:sz w:val="28"/>
          <w:szCs w:val="28"/>
        </w:rPr>
      </w:pPr>
    </w:p>
    <w:p w:rsidR="00D3373A" w:rsidRDefault="00D3373A" w:rsidP="00D3373A">
      <w:pPr>
        <w:pStyle w:val="a3"/>
        <w:tabs>
          <w:tab w:val="left" w:pos="0"/>
          <w:tab w:val="left" w:pos="851"/>
          <w:tab w:val="left" w:pos="993"/>
        </w:tabs>
        <w:ind w:left="0" w:firstLine="851"/>
        <w:jc w:val="both"/>
        <w:rPr>
          <w:sz w:val="28"/>
          <w:szCs w:val="28"/>
        </w:rPr>
      </w:pPr>
    </w:p>
    <w:sectPr w:rsidR="00D3373A" w:rsidSect="005D6741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16E"/>
    <w:rsid w:val="00035426"/>
    <w:rsid w:val="001214C7"/>
    <w:rsid w:val="00152BB8"/>
    <w:rsid w:val="0016554C"/>
    <w:rsid w:val="0018739B"/>
    <w:rsid w:val="001A014D"/>
    <w:rsid w:val="001A386E"/>
    <w:rsid w:val="001C043B"/>
    <w:rsid w:val="001C31C7"/>
    <w:rsid w:val="0029651F"/>
    <w:rsid w:val="002A0ECD"/>
    <w:rsid w:val="002C7340"/>
    <w:rsid w:val="002F260F"/>
    <w:rsid w:val="003336B3"/>
    <w:rsid w:val="003B39F6"/>
    <w:rsid w:val="004434CE"/>
    <w:rsid w:val="004B137B"/>
    <w:rsid w:val="004D2527"/>
    <w:rsid w:val="0053163A"/>
    <w:rsid w:val="00535503"/>
    <w:rsid w:val="005B16AF"/>
    <w:rsid w:val="005D6741"/>
    <w:rsid w:val="005F40FC"/>
    <w:rsid w:val="00714423"/>
    <w:rsid w:val="00765FB1"/>
    <w:rsid w:val="007762FA"/>
    <w:rsid w:val="00785296"/>
    <w:rsid w:val="007B1F8D"/>
    <w:rsid w:val="007F79C8"/>
    <w:rsid w:val="00816C32"/>
    <w:rsid w:val="00827AF1"/>
    <w:rsid w:val="008B0A3A"/>
    <w:rsid w:val="008C486F"/>
    <w:rsid w:val="00914020"/>
    <w:rsid w:val="00943639"/>
    <w:rsid w:val="009A01D7"/>
    <w:rsid w:val="009C4C1B"/>
    <w:rsid w:val="00B351CE"/>
    <w:rsid w:val="00BC2E9F"/>
    <w:rsid w:val="00C04FF4"/>
    <w:rsid w:val="00C2064B"/>
    <w:rsid w:val="00C22C58"/>
    <w:rsid w:val="00C33386"/>
    <w:rsid w:val="00C55EF6"/>
    <w:rsid w:val="00CA3AB2"/>
    <w:rsid w:val="00CC216E"/>
    <w:rsid w:val="00CE126B"/>
    <w:rsid w:val="00CF09E3"/>
    <w:rsid w:val="00D123B9"/>
    <w:rsid w:val="00D3373A"/>
    <w:rsid w:val="00D572F4"/>
    <w:rsid w:val="00DB0037"/>
    <w:rsid w:val="00DB5504"/>
    <w:rsid w:val="00DC4F0E"/>
    <w:rsid w:val="00DF5A5B"/>
    <w:rsid w:val="00E0163A"/>
    <w:rsid w:val="00E9253A"/>
    <w:rsid w:val="00EB28C5"/>
    <w:rsid w:val="00F31EE7"/>
    <w:rsid w:val="00FA3C13"/>
    <w:rsid w:val="00FC2F08"/>
    <w:rsid w:val="00FE1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4510F"/>
  <w15:chartTrackingRefBased/>
  <w15:docId w15:val="{2640598C-314E-4BB3-B787-506FF9C8D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50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aliases w:val="1 - Глава"/>
    <w:basedOn w:val="a"/>
    <w:next w:val="a"/>
    <w:link w:val="20"/>
    <w:autoRedefine/>
    <w:uiPriority w:val="9"/>
    <w:unhideWhenUsed/>
    <w:qFormat/>
    <w:rsid w:val="0053163A"/>
    <w:pPr>
      <w:keepNext/>
      <w:keepLines/>
      <w:ind w:firstLine="708"/>
      <w:jc w:val="both"/>
      <w:outlineLvl w:val="1"/>
    </w:pPr>
    <w:rPr>
      <w:rFonts w:eastAsia="Batang"/>
      <w:i/>
      <w:sz w:val="28"/>
      <w:szCs w:val="28"/>
      <w:lang w:eastAsia="ko-KR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16C3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55EF6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943639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943639"/>
    <w:rPr>
      <w:color w:val="0000FF"/>
      <w:u w:val="single"/>
    </w:rPr>
  </w:style>
  <w:style w:type="paragraph" w:customStyle="1" w:styleId="ConsPlusNormal">
    <w:name w:val="ConsPlusNormal"/>
    <w:rsid w:val="00F31E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20">
    <w:name w:val="Заголовок 2 Знак"/>
    <w:aliases w:val="1 - Глава Знак"/>
    <w:basedOn w:val="a0"/>
    <w:link w:val="2"/>
    <w:uiPriority w:val="9"/>
    <w:rsid w:val="0053163A"/>
    <w:rPr>
      <w:rFonts w:ascii="Times New Roman" w:eastAsia="Batang" w:hAnsi="Times New Roman" w:cs="Times New Roman"/>
      <w:i/>
      <w:sz w:val="28"/>
      <w:szCs w:val="28"/>
      <w:lang w:eastAsia="ko-KR"/>
    </w:rPr>
  </w:style>
  <w:style w:type="paragraph" w:styleId="a6">
    <w:name w:val="Balloon Text"/>
    <w:basedOn w:val="a"/>
    <w:link w:val="a7"/>
    <w:uiPriority w:val="99"/>
    <w:semiHidden/>
    <w:unhideWhenUsed/>
    <w:rsid w:val="002C734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7340"/>
    <w:rPr>
      <w:rFonts w:ascii="Segoe UI" w:eastAsia="Calibri" w:hAnsi="Segoe UI" w:cs="Segoe UI"/>
      <w:sz w:val="18"/>
      <w:szCs w:val="18"/>
      <w:lang w:eastAsia="ru-RU"/>
    </w:rPr>
  </w:style>
  <w:style w:type="table" w:customStyle="1" w:styleId="21">
    <w:name w:val="Сетка таблицы21"/>
    <w:basedOn w:val="a1"/>
    <w:next w:val="a8"/>
    <w:uiPriority w:val="59"/>
    <w:rsid w:val="00C2064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39"/>
    <w:rsid w:val="00C206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816C3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9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7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G:\&#1058;&#1060;&#1054;&#1052;&#1057;%202020\&#1053;&#1086;&#1088;&#1084;&#1072;&#1090;&#1080;&#1074;%202020\&#1055;&#1086;&#1088;&#1103;&#1076;&#1086;&#1082;%20&#1086;&#1087;&#1083;&#1072;&#1090;&#1099;%202020\&#1055;&#1088;&#1080;&#1083;&#1086;&#1078;&#1077;&#1085;&#1080;&#1077;%202%20-%20&#1055;&#1086;&#1088;&#1103;&#1076;&#1086;&#1082;%20&#1086;&#1087;&#1083;&#1072;&#1090;&#1099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1492</Words>
  <Characters>8509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 V. M</dc:creator>
  <cp:keywords/>
  <dc:description/>
  <cp:lastModifiedBy>M A. K</cp:lastModifiedBy>
  <cp:revision>9</cp:revision>
  <cp:lastPrinted>2020-04-23T18:11:00Z</cp:lastPrinted>
  <dcterms:created xsi:type="dcterms:W3CDTF">2020-04-28T19:32:00Z</dcterms:created>
  <dcterms:modified xsi:type="dcterms:W3CDTF">2020-04-30T07:46:00Z</dcterms:modified>
</cp:coreProperties>
</file>